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C1BAD" w14:textId="77777777" w:rsidR="00FE46D0" w:rsidRDefault="00FE46D0" w:rsidP="00FE46D0">
      <w:pPr>
        <w:pStyle w:val="LTAChapterHeading"/>
        <w:jc w:val="center"/>
      </w:pPr>
      <w:r>
        <w:t>NORTHUMBERLAND TENNIS ACADEMY</w:t>
      </w:r>
    </w:p>
    <w:p w14:paraId="5D7D8E97" w14:textId="3689AFF1" w:rsidR="00812D4E" w:rsidRDefault="00203DA5" w:rsidP="00FE46D0">
      <w:pPr>
        <w:pStyle w:val="LTAChapterHeading"/>
        <w:jc w:val="center"/>
      </w:pPr>
      <w:r>
        <w:t xml:space="preserve">Use of </w:t>
      </w:r>
      <w:r w:rsidRPr="00203DA5">
        <w:t>Changing Rooms and Showering Facilities</w:t>
      </w:r>
      <w:r>
        <w:t xml:space="preserve"> </w:t>
      </w:r>
      <w:r w:rsidR="006C04D1">
        <w:t>Briefing</w:t>
      </w:r>
      <w:r w:rsidR="00844C71">
        <w:t xml:space="preserve"> and</w:t>
      </w:r>
      <w:r>
        <w:t xml:space="preserve"> </w:t>
      </w:r>
      <w:r w:rsidR="00844C71">
        <w:t>policy</w:t>
      </w:r>
    </w:p>
    <w:p w14:paraId="7A2B2934" w14:textId="77777777" w:rsidR="00844C71" w:rsidRPr="006C04D1" w:rsidRDefault="00844C71" w:rsidP="006C04D1">
      <w:pPr>
        <w:jc w:val="both"/>
      </w:pPr>
    </w:p>
    <w:p w14:paraId="64D897D0" w14:textId="14884091" w:rsidR="00844C71" w:rsidRDefault="001501DF" w:rsidP="006C04D1">
      <w:pPr>
        <w:pStyle w:val="LTASub-heading1"/>
      </w:pPr>
      <w:r>
        <w:t>use of changing rooms</w:t>
      </w:r>
    </w:p>
    <w:p w14:paraId="6445045D" w14:textId="77777777" w:rsidR="001501DF" w:rsidRDefault="001501DF" w:rsidP="001501DF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46C56303" w14:textId="2BDA5563" w:rsidR="001501DF" w:rsidRDefault="00FE46D0" w:rsidP="001501DF">
      <w:r>
        <w:t xml:space="preserve">The Northumberland Tennis Academy </w:t>
      </w:r>
      <w:r w:rsidR="001501DF" w:rsidRPr="001501DF">
        <w:t xml:space="preserve">strives to ensure that all children are safeguarded from abuse and have an enjoyable tennis experience. </w:t>
      </w:r>
    </w:p>
    <w:p w14:paraId="720A72FB" w14:textId="15E9F3FB" w:rsidR="00C54D70" w:rsidRDefault="00C54D70" w:rsidP="001501DF"/>
    <w:p w14:paraId="4B41B422" w14:textId="501CBDCE" w:rsidR="00C54D70" w:rsidRPr="001501DF" w:rsidRDefault="00C54D70" w:rsidP="001501DF">
      <w:r>
        <w:t xml:space="preserve">The Academy makes use of the facilities in the Gordon Brewis Indoor Centre. These facilities are used by a wide range of Groups of players </w:t>
      </w:r>
      <w:proofErr w:type="gramStart"/>
      <w:r>
        <w:t>during the course of</w:t>
      </w:r>
      <w:proofErr w:type="gramEnd"/>
      <w:r>
        <w:t xml:space="preserve"> the day; however, during the standard Academy and County Training coaching hours of 3.30pm to 8.00pm all courts will normally be in use for training and other tennis users will not normally be </w:t>
      </w:r>
      <w:r w:rsidR="005130C1">
        <w:t>accessing</w:t>
      </w:r>
      <w:r>
        <w:t xml:space="preserve"> the changing rooms. Outside of these hours, it is the responsibility of parents/care</w:t>
      </w:r>
      <w:r w:rsidR="005130C1">
        <w:t>rs or, if not present, a player’s coach to ensure that the changing room(s) is safe to use.</w:t>
      </w:r>
      <w:r>
        <w:t xml:space="preserve"> </w:t>
      </w:r>
    </w:p>
    <w:p w14:paraId="1D745444" w14:textId="77777777" w:rsidR="001501DF" w:rsidRPr="001501DF" w:rsidRDefault="001501DF" w:rsidP="001501DF"/>
    <w:p w14:paraId="12D176F1" w14:textId="325DE796" w:rsidR="001501DF" w:rsidRPr="0037489F" w:rsidRDefault="001501DF" w:rsidP="001501DF">
      <w:r w:rsidRPr="001501DF">
        <w:t xml:space="preserve">This document sets out the </w:t>
      </w:r>
      <w:r w:rsidR="00FE46D0">
        <w:t>Northumberland Tennis Academy</w:t>
      </w:r>
      <w:r w:rsidRPr="001501DF">
        <w:t xml:space="preserve"> </w:t>
      </w:r>
      <w:r w:rsidR="005130C1">
        <w:t xml:space="preserve">general </w:t>
      </w:r>
      <w:r w:rsidRPr="001501DF">
        <w:t>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08CCC4E9" w14:textId="77777777" w:rsidR="001501DF" w:rsidRPr="001501DF" w:rsidRDefault="001501DF" w:rsidP="001501DF"/>
    <w:p w14:paraId="32AACB74" w14:textId="42367B92" w:rsidR="00010F0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>G</w:t>
      </w:r>
      <w:r w:rsidR="00844C71" w:rsidRPr="006C04D1">
        <w:t xml:space="preserve">roups of children </w:t>
      </w:r>
      <w:r w:rsidR="00973FCB" w:rsidRPr="006C04D1">
        <w:t>will</w:t>
      </w:r>
      <w:r w:rsidR="00844C71" w:rsidRPr="006C04D1">
        <w:t xml:space="preserve"> </w:t>
      </w:r>
      <w:r w:rsidR="00635703">
        <w:t xml:space="preserve">normally </w:t>
      </w:r>
      <w:r w:rsidR="00844C71" w:rsidRPr="006C04D1">
        <w:t xml:space="preserve">have sole use of changing </w:t>
      </w:r>
      <w:r w:rsidR="00973FCB" w:rsidRPr="006C04D1">
        <w:t>rooms</w:t>
      </w:r>
      <w:r w:rsidR="00635703">
        <w:t xml:space="preserve"> during the Academy coaching hours stated above</w:t>
      </w:r>
      <w:r w:rsidR="00844C71" w:rsidRPr="006C04D1">
        <w:t xml:space="preserve">. This reduces any risks and potential vulnerability associated with mixing adults </w:t>
      </w:r>
      <w:r w:rsidRPr="006C04D1">
        <w:t>and</w:t>
      </w:r>
      <w:r w:rsidR="00844C71" w:rsidRPr="006C04D1">
        <w:t xml:space="preserve"> </w:t>
      </w:r>
      <w:r w:rsidRPr="006C04D1">
        <w:t>children</w:t>
      </w:r>
      <w:r w:rsidR="00844C71" w:rsidRPr="006C04D1">
        <w:t xml:space="preserve"> </w:t>
      </w:r>
      <w:r w:rsidR="00973FCB" w:rsidRPr="006C04D1">
        <w:t>when changing and showering.</w:t>
      </w:r>
    </w:p>
    <w:p w14:paraId="5D4BEC71" w14:textId="77777777" w:rsidR="00010F06" w:rsidRPr="006C04D1" w:rsidRDefault="00010F06" w:rsidP="006C04D1">
      <w:pPr>
        <w:jc w:val="both"/>
      </w:pPr>
    </w:p>
    <w:p w14:paraId="44BA99F2" w14:textId="7CDC1A74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If adults and children need to </w:t>
      </w:r>
      <w:r w:rsidR="005B6320">
        <w:t>use</w:t>
      </w:r>
      <w:r w:rsidRPr="006C04D1">
        <w:t xml:space="preserve"> our changing rooms, they will do so at different times.</w:t>
      </w:r>
    </w:p>
    <w:p w14:paraId="45B0AC29" w14:textId="77777777" w:rsidR="00973FCB" w:rsidRPr="006C04D1" w:rsidRDefault="00973FCB" w:rsidP="006C04D1">
      <w:pPr>
        <w:jc w:val="both"/>
      </w:pPr>
    </w:p>
    <w:p w14:paraId="25C9732B" w14:textId="19BF0585" w:rsidR="00010F06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</w:t>
      </w:r>
      <w:r w:rsidR="00010F06" w:rsidRPr="006C04D1">
        <w:t xml:space="preserve">it is unavoidable that changing </w:t>
      </w:r>
      <w:r w:rsidR="00973FCB" w:rsidRPr="006C04D1">
        <w:t>rooms</w:t>
      </w:r>
      <w:r w:rsidRPr="006C04D1">
        <w:t xml:space="preserve"> </w:t>
      </w:r>
      <w:r w:rsidR="005B6320">
        <w:t>could be</w:t>
      </w:r>
      <w:r w:rsidRPr="006C04D1">
        <w:t xml:space="preserve"> used by both adult</w:t>
      </w:r>
      <w:r w:rsidR="00010F06" w:rsidRPr="006C04D1">
        <w:t xml:space="preserve">s and children at the same time, </w:t>
      </w:r>
      <w:r w:rsidR="005B6320">
        <w:t xml:space="preserve">children will make use of </w:t>
      </w:r>
      <w:r w:rsidR="00635703">
        <w:t xml:space="preserve">the </w:t>
      </w:r>
      <w:r w:rsidR="005B6320">
        <w:t>disable</w:t>
      </w:r>
      <w:r w:rsidR="004158C3">
        <w:t>d</w:t>
      </w:r>
      <w:r w:rsidR="005B6320">
        <w:t xml:space="preserve"> toilet facility </w:t>
      </w:r>
      <w:r w:rsidR="00635703">
        <w:t>in the indoor centre which has a lockable door</w:t>
      </w:r>
      <w:r w:rsidRPr="006C04D1">
        <w:t>.</w:t>
      </w:r>
      <w:r w:rsidR="00010F06" w:rsidRPr="006C04D1">
        <w:t xml:space="preserve">  </w:t>
      </w:r>
    </w:p>
    <w:p w14:paraId="3C53FD08" w14:textId="77777777" w:rsidR="00010F06" w:rsidRPr="006C04D1" w:rsidRDefault="00010F06" w:rsidP="006C04D1">
      <w:pPr>
        <w:jc w:val="both"/>
      </w:pPr>
    </w:p>
    <w:p w14:paraId="7D1EEF86" w14:textId="7B56F13B" w:rsidR="0004293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Under no circumstances </w:t>
      </w:r>
      <w:r w:rsidR="00973FCB" w:rsidRPr="006C04D1">
        <w:t>will</w:t>
      </w:r>
      <w:r w:rsidRPr="006C04D1">
        <w:t xml:space="preserve"> adult staff, coaches or </w:t>
      </w:r>
      <w:r w:rsidR="00042936" w:rsidRPr="006C04D1">
        <w:t xml:space="preserve">volunteers change or shower at the same time as children using the </w:t>
      </w:r>
      <w:r w:rsidR="00973FCB" w:rsidRPr="006C04D1">
        <w:t>changing rooms.</w:t>
      </w:r>
      <w:r w:rsidR="005B6320">
        <w:t xml:space="preserve"> Coaches </w:t>
      </w:r>
      <w:r w:rsidR="00635703">
        <w:t>will</w:t>
      </w:r>
      <w:r w:rsidR="005B6320">
        <w:t xml:space="preserve"> use </w:t>
      </w:r>
      <w:r w:rsidR="00635703">
        <w:t xml:space="preserve">the </w:t>
      </w:r>
      <w:r w:rsidR="005B6320">
        <w:t>disabled</w:t>
      </w:r>
      <w:r w:rsidR="00635703">
        <w:t xml:space="preserve"> toilet facility if required</w:t>
      </w:r>
    </w:p>
    <w:p w14:paraId="26D7DCCB" w14:textId="77777777" w:rsidR="00010F06" w:rsidRPr="006C04D1" w:rsidRDefault="00010F06" w:rsidP="006C04D1">
      <w:pPr>
        <w:jc w:val="both"/>
      </w:pPr>
    </w:p>
    <w:p w14:paraId="423E2DFD" w14:textId="3EC0C25F" w:rsidR="00600AB8" w:rsidRDefault="00973FCB" w:rsidP="00600AB8">
      <w:pPr>
        <w:pStyle w:val="ListParagraph"/>
        <w:numPr>
          <w:ilvl w:val="0"/>
          <w:numId w:val="26"/>
        </w:numPr>
        <w:jc w:val="both"/>
      </w:pPr>
      <w:r w:rsidRPr="006C04D1">
        <w:t>Mixed gender groups of children will have access to separate changing rooms</w:t>
      </w:r>
      <w:r w:rsidR="005B6320">
        <w:t>.</w:t>
      </w:r>
    </w:p>
    <w:p w14:paraId="66771F5F" w14:textId="77777777" w:rsidR="00600AB8" w:rsidRDefault="00600AB8" w:rsidP="00600AB8">
      <w:pPr>
        <w:pStyle w:val="ListParagraph"/>
      </w:pPr>
    </w:p>
    <w:p w14:paraId="02FB5EE6" w14:textId="77777777" w:rsidR="001501DF" w:rsidRPr="006C04D1" w:rsidRDefault="001501DF" w:rsidP="00600AB8">
      <w:pPr>
        <w:pStyle w:val="ListParagraph"/>
        <w:numPr>
          <w:ilvl w:val="0"/>
          <w:numId w:val="26"/>
        </w:numPr>
        <w:jc w:val="both"/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</w:t>
      </w:r>
      <w:r w:rsidR="00600AB8">
        <w:t>rrangements to suit their needs (</w:t>
      </w:r>
      <w:proofErr w:type="spellStart"/>
      <w:r w:rsidR="00600AB8" w:rsidRPr="00600AB8">
        <w:rPr>
          <w:i/>
          <w:sz w:val="20"/>
        </w:rPr>
        <w:t>n.b.</w:t>
      </w:r>
      <w:proofErr w:type="spellEnd"/>
      <w:r w:rsidR="00600AB8" w:rsidRPr="00600AB8">
        <w:rPr>
          <w:i/>
          <w:sz w:val="20"/>
        </w:rPr>
        <w:t xml:space="preserve"> for more information on this please go to </w:t>
      </w:r>
      <w:hyperlink r:id="rId7" w:history="1">
        <w:r w:rsidR="00600AB8" w:rsidRPr="00600AB8">
          <w:rPr>
            <w:rStyle w:val="Hyperlink"/>
            <w:i/>
            <w:sz w:val="20"/>
          </w:rPr>
          <w:t>https://thecpsu.org.uk/help-advice/topics/lgbt-young-people-and-sport/</w:t>
        </w:r>
      </w:hyperlink>
      <w:r w:rsidR="00600AB8">
        <w:t>)</w:t>
      </w:r>
    </w:p>
    <w:p w14:paraId="27555AE9" w14:textId="77777777" w:rsidR="00635703" w:rsidRDefault="00635703" w:rsidP="00635703">
      <w:pPr>
        <w:jc w:val="both"/>
      </w:pPr>
    </w:p>
    <w:p w14:paraId="0AA5C274" w14:textId="4C045F75" w:rsidR="00973FCB" w:rsidRDefault="00973FCB" w:rsidP="00635703">
      <w:pPr>
        <w:pStyle w:val="ListParagraph"/>
        <w:numPr>
          <w:ilvl w:val="0"/>
          <w:numId w:val="27"/>
        </w:numPr>
        <w:jc w:val="both"/>
      </w:pPr>
      <w:r w:rsidRPr="006C04D1">
        <w:lastRenderedPageBreak/>
        <w:t>Mobile phones and other electronic devices must not be used in changing rooms.</w:t>
      </w:r>
    </w:p>
    <w:p w14:paraId="4BCE02E6" w14:textId="77777777" w:rsidR="005B6320" w:rsidRDefault="005B6320" w:rsidP="005B6320">
      <w:pPr>
        <w:pStyle w:val="ListParagraph"/>
      </w:pPr>
    </w:p>
    <w:p w14:paraId="66ABF749" w14:textId="2C157E1A" w:rsidR="00973FCB" w:rsidRDefault="00635703" w:rsidP="00635703">
      <w:pPr>
        <w:ind w:left="720" w:hanging="360"/>
        <w:jc w:val="both"/>
      </w:pPr>
      <w:r>
        <w:t>8</w:t>
      </w:r>
      <w:r>
        <w:tab/>
      </w:r>
      <w:r w:rsidR="00973FCB" w:rsidRPr="006C04D1">
        <w:t>For younger groups of children</w:t>
      </w:r>
      <w:r w:rsidR="005B6320">
        <w:t xml:space="preserve"> </w:t>
      </w:r>
      <w:proofErr w:type="spellStart"/>
      <w:proofErr w:type="gramStart"/>
      <w:r w:rsidR="005B6320">
        <w:t>eg</w:t>
      </w:r>
      <w:proofErr w:type="spellEnd"/>
      <w:proofErr w:type="gramEnd"/>
      <w:r w:rsidR="005B6320">
        <w:t xml:space="preserve"> mini tennis</w:t>
      </w:r>
      <w:r>
        <w:t xml:space="preserve"> players</w:t>
      </w:r>
      <w:r w:rsidR="00973FCB" w:rsidRPr="006C04D1">
        <w:t>, a DBS checked member of staff or volunteer will wait outside the changing rooms to allow children to call for assistance if required.</w:t>
      </w:r>
    </w:p>
    <w:p w14:paraId="6E3AA40F" w14:textId="77777777" w:rsidR="00973FCB" w:rsidRPr="006C04D1" w:rsidRDefault="00973FCB" w:rsidP="006C04D1">
      <w:pPr>
        <w:jc w:val="both"/>
      </w:pPr>
    </w:p>
    <w:p w14:paraId="48B3CA10" w14:textId="77333AD9" w:rsidR="00C54D70" w:rsidRDefault="00C54D70" w:rsidP="00635703">
      <w:pPr>
        <w:pStyle w:val="ListParagraph"/>
        <w:numPr>
          <w:ilvl w:val="0"/>
          <w:numId w:val="28"/>
        </w:numPr>
        <w:jc w:val="both"/>
      </w:pPr>
      <w:r>
        <w:t>Where it is practicable to do so</w:t>
      </w:r>
      <w:r w:rsidR="005B6320">
        <w:t xml:space="preserve"> </w:t>
      </w:r>
      <w:r w:rsidR="00635703">
        <w:t>(</w:t>
      </w:r>
      <w:r w:rsidR="005B6320">
        <w:t xml:space="preserve">and </w:t>
      </w:r>
      <w:r w:rsidR="00635703">
        <w:t xml:space="preserve">this already </w:t>
      </w:r>
      <w:r w:rsidR="005B6320">
        <w:t>happens in the majority of cases</w:t>
      </w:r>
      <w:r w:rsidR="00635703">
        <w:t>)</w:t>
      </w:r>
      <w:r>
        <w:t xml:space="preserve">, players will be encouraged to come to the Academy already changed, wearing suitably warm clothing </w:t>
      </w:r>
      <w:proofErr w:type="spellStart"/>
      <w:proofErr w:type="gramStart"/>
      <w:r>
        <w:t>eg</w:t>
      </w:r>
      <w:proofErr w:type="spellEnd"/>
      <w:proofErr w:type="gramEnd"/>
      <w:r>
        <w:t xml:space="preserve"> tracksuits, and go home to change and shower.</w:t>
      </w:r>
    </w:p>
    <w:p w14:paraId="4DBCCF74" w14:textId="77777777" w:rsidR="00635703" w:rsidRDefault="00635703" w:rsidP="00635703">
      <w:pPr>
        <w:pStyle w:val="ListParagraph"/>
      </w:pPr>
    </w:p>
    <w:p w14:paraId="46EB58DC" w14:textId="5125D0CB" w:rsidR="00635703" w:rsidRDefault="00635703" w:rsidP="00635703">
      <w:pPr>
        <w:jc w:val="both"/>
      </w:pPr>
    </w:p>
    <w:p w14:paraId="32C7E732" w14:textId="39FD2EC6" w:rsidR="00635703" w:rsidRDefault="00635703" w:rsidP="00635703">
      <w:pPr>
        <w:jc w:val="both"/>
      </w:pPr>
    </w:p>
    <w:p w14:paraId="40F831F4" w14:textId="0CA1372F" w:rsidR="00635703" w:rsidRDefault="00635703" w:rsidP="00635703">
      <w:pPr>
        <w:jc w:val="both"/>
      </w:pPr>
    </w:p>
    <w:p w14:paraId="1FCEBBE0" w14:textId="590A43E2" w:rsidR="00635703" w:rsidRDefault="00635703" w:rsidP="00635703">
      <w:pPr>
        <w:jc w:val="both"/>
      </w:pPr>
    </w:p>
    <w:p w14:paraId="79DB2830" w14:textId="67A1B9A3" w:rsidR="00635703" w:rsidRDefault="00635703" w:rsidP="00635703">
      <w:pPr>
        <w:jc w:val="both"/>
      </w:pPr>
    </w:p>
    <w:p w14:paraId="425B9A53" w14:textId="4F3C4282" w:rsidR="00635703" w:rsidRDefault="00635703" w:rsidP="00635703">
      <w:pPr>
        <w:jc w:val="both"/>
      </w:pPr>
    </w:p>
    <w:p w14:paraId="55D065B1" w14:textId="36DA29CB" w:rsidR="00635703" w:rsidRDefault="00635703" w:rsidP="00635703">
      <w:pPr>
        <w:jc w:val="both"/>
      </w:pPr>
    </w:p>
    <w:p w14:paraId="6A821933" w14:textId="1C0DAC2C" w:rsidR="00635703" w:rsidRDefault="00635703" w:rsidP="00635703">
      <w:pPr>
        <w:jc w:val="both"/>
      </w:pPr>
    </w:p>
    <w:p w14:paraId="5392C403" w14:textId="4076917D" w:rsidR="00635703" w:rsidRDefault="00635703" w:rsidP="00635703">
      <w:pPr>
        <w:jc w:val="both"/>
      </w:pPr>
    </w:p>
    <w:p w14:paraId="1FB83F8E" w14:textId="7A6AE793" w:rsidR="00635703" w:rsidRDefault="00635703" w:rsidP="00635703">
      <w:pPr>
        <w:jc w:val="both"/>
      </w:pPr>
    </w:p>
    <w:p w14:paraId="7242ED0F" w14:textId="0C8D3FA1" w:rsidR="00635703" w:rsidRDefault="00635703" w:rsidP="00635703">
      <w:pPr>
        <w:jc w:val="both"/>
      </w:pPr>
    </w:p>
    <w:p w14:paraId="21CEBB9D" w14:textId="13002B63" w:rsidR="00635703" w:rsidRDefault="00635703" w:rsidP="00635703">
      <w:pPr>
        <w:jc w:val="both"/>
      </w:pPr>
    </w:p>
    <w:p w14:paraId="088D3508" w14:textId="2C3832FF" w:rsidR="00635703" w:rsidRDefault="00635703" w:rsidP="00635703">
      <w:pPr>
        <w:jc w:val="both"/>
      </w:pPr>
    </w:p>
    <w:p w14:paraId="0309383B" w14:textId="61E50C1A" w:rsidR="00635703" w:rsidRDefault="00635703" w:rsidP="00635703">
      <w:pPr>
        <w:jc w:val="both"/>
      </w:pPr>
      <w:r>
        <w:t>0</w:t>
      </w:r>
      <w:r w:rsidR="000B383E">
        <w:t>2.03</w:t>
      </w:r>
      <w:r>
        <w:t>.2021</w:t>
      </w:r>
    </w:p>
    <w:p w14:paraId="05DA49AF" w14:textId="22495F52" w:rsidR="00635703" w:rsidRDefault="00635703" w:rsidP="00635703">
      <w:pPr>
        <w:jc w:val="both"/>
      </w:pPr>
    </w:p>
    <w:p w14:paraId="73DA8EB9" w14:textId="025879CB" w:rsidR="00635703" w:rsidRPr="006C04D1" w:rsidRDefault="00635703" w:rsidP="00635703">
      <w:pPr>
        <w:jc w:val="both"/>
      </w:pPr>
      <w:r>
        <w:t xml:space="preserve">Policy to be reviewed </w:t>
      </w:r>
      <w:r w:rsidR="000B383E">
        <w:t>March</w:t>
      </w:r>
      <w:r>
        <w:t xml:space="preserve"> 2023 or earlier if updated guidance is received from the LTA or legislation requires a change.</w:t>
      </w:r>
    </w:p>
    <w:sectPr w:rsidR="00635703" w:rsidRPr="006C04D1" w:rsidSect="00867D2A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DC001" w14:textId="77777777" w:rsidR="00B92FB7" w:rsidRDefault="00B92FB7">
      <w:r>
        <w:separator/>
      </w:r>
    </w:p>
  </w:endnote>
  <w:endnote w:type="continuationSeparator" w:id="0">
    <w:p w14:paraId="062D564D" w14:textId="77777777" w:rsidR="00B92FB7" w:rsidRDefault="00B9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78EA7018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2D8F98EC" w14:textId="23C8C5E9" w:rsidR="00867D2A" w:rsidRPr="00867D2A" w:rsidRDefault="00FC7BD2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>
            <w:rPr>
              <w:noProof/>
              <w:color w:val="185292"/>
            </w:rPr>
            <w:t>2</w:t>
          </w:r>
          <w:r w:rsidR="00867D2A" w:rsidRPr="00867D2A">
            <w:rPr>
              <w:color w:val="185292"/>
            </w:rPr>
            <w:t xml:space="preserve"> / </w:t>
          </w:r>
          <w:r w:rsidR="007F316A">
            <w:rPr>
              <w:noProof/>
              <w:color w:val="185292"/>
            </w:rPr>
            <w:t>0</w:t>
          </w:r>
          <w:r w:rsidR="000B383E">
            <w:rPr>
              <w:noProof/>
              <w:color w:val="185292"/>
            </w:rPr>
            <w:t>2/03</w:t>
          </w:r>
          <w:r w:rsidR="007F316A">
            <w:rPr>
              <w:noProof/>
              <w:color w:val="185292"/>
            </w:rPr>
            <w:t>/202</w:t>
          </w:r>
          <w:r w:rsidR="000B383E">
            <w:rPr>
              <w:noProof/>
              <w:color w:val="185292"/>
            </w:rPr>
            <w:t>1</w:t>
          </w:r>
        </w:p>
      </w:tc>
    </w:tr>
  </w:tbl>
  <w:p w14:paraId="54DB4B2B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0459009E" wp14:editId="65795BB4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758A5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BBFEBF8" wp14:editId="0CCC724C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B46B6" w14:textId="77777777" w:rsidR="00B92FB7" w:rsidRDefault="00B92FB7">
      <w:r>
        <w:separator/>
      </w:r>
    </w:p>
  </w:footnote>
  <w:footnote w:type="continuationSeparator" w:id="0">
    <w:p w14:paraId="04794647" w14:textId="77777777" w:rsidR="00B92FB7" w:rsidRDefault="00B9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17C5B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569B2"/>
    <w:multiLevelType w:val="hybridMultilevel"/>
    <w:tmpl w:val="39B66CD4"/>
    <w:lvl w:ilvl="0" w:tplc="5D48F05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CE41C5"/>
    <w:multiLevelType w:val="hybridMultilevel"/>
    <w:tmpl w:val="45344418"/>
    <w:lvl w:ilvl="0" w:tplc="7EFE47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23"/>
  </w:num>
  <w:num w:numId="14">
    <w:abstractNumId w:val="12"/>
  </w:num>
  <w:num w:numId="15">
    <w:abstractNumId w:val="17"/>
  </w:num>
  <w:num w:numId="16">
    <w:abstractNumId w:val="25"/>
  </w:num>
  <w:num w:numId="17">
    <w:abstractNumId w:val="16"/>
  </w:num>
  <w:num w:numId="18">
    <w:abstractNumId w:val="14"/>
  </w:num>
  <w:num w:numId="19">
    <w:abstractNumId w:val="13"/>
  </w:num>
  <w:num w:numId="20">
    <w:abstractNumId w:val="22"/>
  </w:num>
  <w:num w:numId="21">
    <w:abstractNumId w:val="11"/>
  </w:num>
  <w:num w:numId="22">
    <w:abstractNumId w:val="18"/>
  </w:num>
  <w:num w:numId="23">
    <w:abstractNumId w:val="15"/>
  </w:num>
  <w:num w:numId="24">
    <w:abstractNumId w:val="21"/>
  </w:num>
  <w:num w:numId="25">
    <w:abstractNumId w:val="27"/>
  </w:num>
  <w:num w:numId="26">
    <w:abstractNumId w:val="24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A5"/>
    <w:rsid w:val="00010F06"/>
    <w:rsid w:val="00042936"/>
    <w:rsid w:val="000610E5"/>
    <w:rsid w:val="00061673"/>
    <w:rsid w:val="00085D22"/>
    <w:rsid w:val="0009384D"/>
    <w:rsid w:val="000B383E"/>
    <w:rsid w:val="000D1C03"/>
    <w:rsid w:val="001501DF"/>
    <w:rsid w:val="001732F1"/>
    <w:rsid w:val="00203DA5"/>
    <w:rsid w:val="00326088"/>
    <w:rsid w:val="0037489F"/>
    <w:rsid w:val="003B352C"/>
    <w:rsid w:val="003E2EF3"/>
    <w:rsid w:val="003E49A0"/>
    <w:rsid w:val="003F34DD"/>
    <w:rsid w:val="003F4F30"/>
    <w:rsid w:val="004158C3"/>
    <w:rsid w:val="00475BB6"/>
    <w:rsid w:val="005130C1"/>
    <w:rsid w:val="0058453B"/>
    <w:rsid w:val="005B6320"/>
    <w:rsid w:val="00600AB8"/>
    <w:rsid w:val="00635703"/>
    <w:rsid w:val="00692C43"/>
    <w:rsid w:val="006A667C"/>
    <w:rsid w:val="006C04D1"/>
    <w:rsid w:val="006E1A59"/>
    <w:rsid w:val="006F52E4"/>
    <w:rsid w:val="007072E3"/>
    <w:rsid w:val="00721A88"/>
    <w:rsid w:val="007318C9"/>
    <w:rsid w:val="007F316A"/>
    <w:rsid w:val="00812D4E"/>
    <w:rsid w:val="00844C71"/>
    <w:rsid w:val="00867D2A"/>
    <w:rsid w:val="008C1811"/>
    <w:rsid w:val="008E1C7E"/>
    <w:rsid w:val="0091554D"/>
    <w:rsid w:val="009269D3"/>
    <w:rsid w:val="00944A0F"/>
    <w:rsid w:val="00973FCB"/>
    <w:rsid w:val="009E463A"/>
    <w:rsid w:val="00A527F8"/>
    <w:rsid w:val="00A73E7B"/>
    <w:rsid w:val="00AA7905"/>
    <w:rsid w:val="00AC13ED"/>
    <w:rsid w:val="00B54B03"/>
    <w:rsid w:val="00B819E4"/>
    <w:rsid w:val="00B82C2F"/>
    <w:rsid w:val="00B85D1C"/>
    <w:rsid w:val="00B92FB7"/>
    <w:rsid w:val="00BA61BF"/>
    <w:rsid w:val="00C07D86"/>
    <w:rsid w:val="00C20C8B"/>
    <w:rsid w:val="00C23BBC"/>
    <w:rsid w:val="00C54D70"/>
    <w:rsid w:val="00C943B7"/>
    <w:rsid w:val="00CB15F8"/>
    <w:rsid w:val="00CB70B0"/>
    <w:rsid w:val="00CE3632"/>
    <w:rsid w:val="00CF4A69"/>
    <w:rsid w:val="00CF576A"/>
    <w:rsid w:val="00D06D4F"/>
    <w:rsid w:val="00D07CD7"/>
    <w:rsid w:val="00D82488"/>
    <w:rsid w:val="00DA6A2A"/>
    <w:rsid w:val="00DB3C54"/>
    <w:rsid w:val="00DF1A90"/>
    <w:rsid w:val="00E65DDC"/>
    <w:rsid w:val="00E87048"/>
    <w:rsid w:val="00F055ED"/>
    <w:rsid w:val="00F148D5"/>
    <w:rsid w:val="00F509A7"/>
    <w:rsid w:val="00F75935"/>
    <w:rsid w:val="00F9714F"/>
    <w:rsid w:val="00FC7BD2"/>
    <w:rsid w:val="00FD3E50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C791E"/>
  <w14:defaultImageDpi w14:val="300"/>
  <w15:docId w15:val="{174F40A8-6F98-4F7E-BD21-CD04DBFB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Kim Sanderson</cp:lastModifiedBy>
  <cp:revision>5</cp:revision>
  <cp:lastPrinted>1901-01-01T00:00:00Z</cp:lastPrinted>
  <dcterms:created xsi:type="dcterms:W3CDTF">2021-02-09T10:37:00Z</dcterms:created>
  <dcterms:modified xsi:type="dcterms:W3CDTF">2021-03-02T15:37:00Z</dcterms:modified>
</cp:coreProperties>
</file>